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584" w:rsidRDefault="00D95584" w:rsidP="00D95584"/>
    <w:p w:rsidR="00D95584" w:rsidRDefault="00D95584" w:rsidP="00D95584"/>
    <w:p w:rsidR="00D95584" w:rsidRDefault="00D95584" w:rsidP="00D95584">
      <w:pPr>
        <w:pStyle w:val="Intestazione"/>
        <w:tabs>
          <w:tab w:val="clear" w:pos="4819"/>
          <w:tab w:val="clear" w:pos="9638"/>
        </w:tabs>
        <w:rPr>
          <w:sz w:val="24"/>
          <w:szCs w:val="24"/>
        </w:rPr>
      </w:pPr>
      <w:r>
        <w:rPr>
          <w:sz w:val="24"/>
          <w:szCs w:val="24"/>
        </w:rPr>
        <w:t>DISCIPLINA: Laboratorio tecnologico ed esercitazioni pratiche</w:t>
      </w:r>
    </w:p>
    <w:p w:rsidR="00D95584" w:rsidRDefault="00D95584" w:rsidP="00D95584">
      <w:pPr>
        <w:pStyle w:val="Intestazione"/>
        <w:tabs>
          <w:tab w:val="clear" w:pos="4819"/>
          <w:tab w:val="clear" w:pos="9638"/>
        </w:tabs>
        <w:rPr>
          <w:sz w:val="24"/>
          <w:szCs w:val="24"/>
        </w:rPr>
      </w:pPr>
    </w:p>
    <w:p w:rsidR="00D95584" w:rsidRDefault="00D95584" w:rsidP="00D95584">
      <w:pPr>
        <w:pStyle w:val="Intestazione"/>
        <w:tabs>
          <w:tab w:val="clear" w:pos="4819"/>
          <w:tab w:val="clear" w:pos="9638"/>
        </w:tabs>
        <w:rPr>
          <w:sz w:val="24"/>
          <w:szCs w:val="24"/>
        </w:rPr>
      </w:pPr>
      <w:r>
        <w:rPr>
          <w:sz w:val="24"/>
          <w:szCs w:val="24"/>
        </w:rPr>
        <w:t>Classe 2MA</w:t>
      </w:r>
    </w:p>
    <w:p w:rsidR="00C92D91" w:rsidRDefault="00C92D91" w:rsidP="00D95584">
      <w:pPr>
        <w:pStyle w:val="Intestazione"/>
        <w:tabs>
          <w:tab w:val="clear" w:pos="4819"/>
          <w:tab w:val="clear" w:pos="9638"/>
        </w:tabs>
        <w:rPr>
          <w:sz w:val="24"/>
          <w:szCs w:val="24"/>
        </w:rPr>
      </w:pPr>
    </w:p>
    <w:p w:rsidR="00C92D91" w:rsidRDefault="00C92D91" w:rsidP="00D95584">
      <w:pPr>
        <w:pStyle w:val="Intestazione"/>
        <w:tabs>
          <w:tab w:val="clear" w:pos="4819"/>
          <w:tab w:val="clear" w:pos="9638"/>
        </w:tabs>
        <w:rPr>
          <w:sz w:val="24"/>
          <w:szCs w:val="24"/>
        </w:rPr>
      </w:pPr>
    </w:p>
    <w:p w:rsidR="00C92D91" w:rsidRPr="004F23AB" w:rsidRDefault="00C92D91" w:rsidP="00D95584">
      <w:pPr>
        <w:pStyle w:val="Intestazione"/>
        <w:tabs>
          <w:tab w:val="clear" w:pos="4819"/>
          <w:tab w:val="clear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PROGRAMMA </w:t>
      </w:r>
      <w:r w:rsidR="00B02D23">
        <w:rPr>
          <w:sz w:val="24"/>
          <w:szCs w:val="24"/>
        </w:rPr>
        <w:t>FINALE</w:t>
      </w:r>
    </w:p>
    <w:p w:rsidR="00D95584" w:rsidRPr="00720E0D" w:rsidRDefault="00D95584" w:rsidP="00D95584">
      <w:pPr>
        <w:pStyle w:val="Titolo"/>
        <w:rPr>
          <w:rFonts w:ascii="Arial" w:hAnsi="Arial"/>
          <w:b/>
          <w:sz w:val="22"/>
        </w:rPr>
      </w:pPr>
    </w:p>
    <w:p w:rsidR="00D95584" w:rsidRDefault="00D95584" w:rsidP="00D95584">
      <w:pPr>
        <w:rPr>
          <w:sz w:val="22"/>
        </w:rPr>
      </w:pPr>
    </w:p>
    <w:p w:rsidR="00D95584" w:rsidRDefault="00D95584" w:rsidP="00D95584">
      <w:r>
        <w:t>Docente: SALVATORE SELLARO</w:t>
      </w:r>
    </w:p>
    <w:p w:rsidR="00D95584" w:rsidRDefault="00D95584" w:rsidP="00D95584"/>
    <w:p w:rsidR="00D95584" w:rsidRPr="00B02D23" w:rsidRDefault="00B02D23" w:rsidP="00D95584">
      <w:pPr>
        <w:rPr>
          <w:b/>
        </w:rPr>
      </w:pPr>
      <w:r>
        <w:rPr>
          <w:b/>
        </w:rPr>
        <w:t>Primo quadrimestre:</w:t>
      </w:r>
    </w:p>
    <w:p w:rsidR="00D95584" w:rsidRDefault="00D95584" w:rsidP="00D95584"/>
    <w:p w:rsidR="00D95584" w:rsidRPr="00286F5A" w:rsidRDefault="00D95584" w:rsidP="00286F5A">
      <w:pPr>
        <w:pStyle w:val="Paragrafoelenco"/>
        <w:numPr>
          <w:ilvl w:val="0"/>
          <w:numId w:val="2"/>
        </w:numPr>
        <w:rPr>
          <w:sz w:val="22"/>
          <w:szCs w:val="22"/>
        </w:rPr>
      </w:pPr>
      <w:r w:rsidRPr="00286F5A">
        <w:rPr>
          <w:sz w:val="22"/>
          <w:szCs w:val="22"/>
        </w:rPr>
        <w:t>Principali proprietà meccaniche (resistenza a trazione, compressione, flessione, torsione, taglio, fatica e durezza)</w:t>
      </w:r>
    </w:p>
    <w:p w:rsidR="00D95584" w:rsidRPr="00286F5A" w:rsidRDefault="00D95584" w:rsidP="00286F5A">
      <w:pPr>
        <w:pStyle w:val="Paragrafoelenco"/>
        <w:numPr>
          <w:ilvl w:val="0"/>
          <w:numId w:val="2"/>
        </w:numPr>
        <w:rPr>
          <w:sz w:val="22"/>
          <w:szCs w:val="22"/>
        </w:rPr>
      </w:pPr>
      <w:r w:rsidRPr="00286F5A">
        <w:rPr>
          <w:sz w:val="22"/>
          <w:szCs w:val="22"/>
        </w:rPr>
        <w:t>Materiali conduttori ed isolanti</w:t>
      </w:r>
    </w:p>
    <w:p w:rsidR="00D95584" w:rsidRPr="00286F5A" w:rsidRDefault="00D95584" w:rsidP="00286F5A">
      <w:pPr>
        <w:pStyle w:val="Paragrafoelenco"/>
        <w:numPr>
          <w:ilvl w:val="0"/>
          <w:numId w:val="2"/>
        </w:numPr>
        <w:rPr>
          <w:sz w:val="22"/>
          <w:szCs w:val="22"/>
        </w:rPr>
      </w:pPr>
      <w:r w:rsidRPr="00286F5A">
        <w:rPr>
          <w:sz w:val="22"/>
          <w:szCs w:val="22"/>
        </w:rPr>
        <w:t>Principali proprietà elettriche(resistività, rigidità dielettrica</w:t>
      </w:r>
    </w:p>
    <w:p w:rsidR="00D95584" w:rsidRPr="00286F5A" w:rsidRDefault="00D95584" w:rsidP="00286F5A">
      <w:pPr>
        <w:pStyle w:val="Paragrafoelenco"/>
        <w:numPr>
          <w:ilvl w:val="0"/>
          <w:numId w:val="2"/>
        </w:numPr>
        <w:rPr>
          <w:sz w:val="22"/>
          <w:szCs w:val="22"/>
        </w:rPr>
      </w:pPr>
      <w:r w:rsidRPr="00286F5A">
        <w:rPr>
          <w:sz w:val="22"/>
          <w:szCs w:val="22"/>
        </w:rPr>
        <w:t>Il ferro e le sue leghe</w:t>
      </w:r>
    </w:p>
    <w:p w:rsidR="00D95584" w:rsidRPr="00286F5A" w:rsidRDefault="00D95584" w:rsidP="00286F5A">
      <w:pPr>
        <w:pStyle w:val="Paragrafoelenco"/>
        <w:numPr>
          <w:ilvl w:val="0"/>
          <w:numId w:val="2"/>
        </w:numPr>
        <w:rPr>
          <w:sz w:val="22"/>
          <w:szCs w:val="22"/>
        </w:rPr>
      </w:pPr>
      <w:r w:rsidRPr="00286F5A">
        <w:rPr>
          <w:sz w:val="22"/>
          <w:szCs w:val="22"/>
        </w:rPr>
        <w:t>Materiali metallici non ferrosi</w:t>
      </w:r>
    </w:p>
    <w:p w:rsidR="00D95584" w:rsidRPr="00286F5A" w:rsidRDefault="00D95584" w:rsidP="00286F5A">
      <w:pPr>
        <w:pStyle w:val="Paragrafoelenco"/>
        <w:numPr>
          <w:ilvl w:val="0"/>
          <w:numId w:val="2"/>
        </w:numPr>
        <w:rPr>
          <w:sz w:val="22"/>
          <w:szCs w:val="22"/>
        </w:rPr>
      </w:pPr>
      <w:r w:rsidRPr="00286F5A">
        <w:rPr>
          <w:sz w:val="22"/>
          <w:szCs w:val="22"/>
        </w:rPr>
        <w:t>Le plastiche ed i materiali compositi</w:t>
      </w:r>
    </w:p>
    <w:p w:rsidR="00D95584" w:rsidRPr="00C92D91" w:rsidRDefault="00D95584" w:rsidP="00286F5A">
      <w:pPr>
        <w:pStyle w:val="Intestazione"/>
        <w:numPr>
          <w:ilvl w:val="0"/>
          <w:numId w:val="2"/>
        </w:numPr>
        <w:tabs>
          <w:tab w:val="clear" w:pos="4819"/>
          <w:tab w:val="clear" w:pos="9638"/>
        </w:tabs>
        <w:rPr>
          <w:rFonts w:cs="Arial"/>
          <w:sz w:val="22"/>
          <w:szCs w:val="22"/>
        </w:rPr>
      </w:pPr>
      <w:r w:rsidRPr="00C92D91">
        <w:rPr>
          <w:sz w:val="22"/>
          <w:szCs w:val="22"/>
        </w:rPr>
        <w:t>Principali proprietà termiche (resistenza alla temperatura, infiammabilità e dilatazione)</w:t>
      </w:r>
    </w:p>
    <w:p w:rsidR="00D95584" w:rsidRPr="00C92D91" w:rsidRDefault="00D95584" w:rsidP="00286F5A">
      <w:pPr>
        <w:pStyle w:val="Intestazione"/>
        <w:numPr>
          <w:ilvl w:val="0"/>
          <w:numId w:val="2"/>
        </w:numPr>
        <w:tabs>
          <w:tab w:val="clear" w:pos="4819"/>
          <w:tab w:val="clear" w:pos="9638"/>
        </w:tabs>
        <w:rPr>
          <w:rFonts w:cs="Arial"/>
          <w:sz w:val="22"/>
          <w:szCs w:val="22"/>
        </w:rPr>
      </w:pPr>
      <w:r w:rsidRPr="00C92D91">
        <w:rPr>
          <w:rFonts w:cs="Arial"/>
          <w:sz w:val="22"/>
          <w:szCs w:val="22"/>
        </w:rPr>
        <w:t>Elementi di Elettrotecnica</w:t>
      </w:r>
      <w:r w:rsidR="00B02D23">
        <w:rPr>
          <w:rFonts w:cs="Arial"/>
          <w:sz w:val="22"/>
          <w:szCs w:val="22"/>
        </w:rPr>
        <w:t>:</w:t>
      </w:r>
    </w:p>
    <w:p w:rsidR="00D95584" w:rsidRPr="00C92D91" w:rsidRDefault="00D95584" w:rsidP="00286F5A">
      <w:pPr>
        <w:pStyle w:val="Intestazione"/>
        <w:numPr>
          <w:ilvl w:val="0"/>
          <w:numId w:val="2"/>
        </w:numPr>
        <w:tabs>
          <w:tab w:val="clear" w:pos="4819"/>
          <w:tab w:val="clear" w:pos="9638"/>
        </w:tabs>
        <w:rPr>
          <w:rFonts w:cs="Arial"/>
          <w:sz w:val="22"/>
          <w:szCs w:val="22"/>
        </w:rPr>
      </w:pPr>
      <w:r w:rsidRPr="00C92D91">
        <w:rPr>
          <w:rFonts w:cs="Arial"/>
          <w:sz w:val="22"/>
          <w:szCs w:val="22"/>
        </w:rPr>
        <w:t>Le apparecchiature utilizzate negli impianti elettrici civili</w:t>
      </w:r>
    </w:p>
    <w:p w:rsidR="00D95584" w:rsidRPr="00C92D91" w:rsidRDefault="00D95584" w:rsidP="00286F5A">
      <w:pPr>
        <w:pStyle w:val="Intestazione"/>
        <w:numPr>
          <w:ilvl w:val="0"/>
          <w:numId w:val="2"/>
        </w:numPr>
        <w:tabs>
          <w:tab w:val="clear" w:pos="4819"/>
          <w:tab w:val="clear" w:pos="9638"/>
        </w:tabs>
        <w:rPr>
          <w:rFonts w:cs="Arial"/>
          <w:sz w:val="22"/>
          <w:szCs w:val="22"/>
        </w:rPr>
      </w:pPr>
      <w:r w:rsidRPr="00C92D91">
        <w:rPr>
          <w:rFonts w:cs="Arial"/>
          <w:sz w:val="22"/>
          <w:szCs w:val="22"/>
        </w:rPr>
        <w:t>Prese elettriche</w:t>
      </w:r>
    </w:p>
    <w:p w:rsidR="00D95584" w:rsidRPr="00C92D91" w:rsidRDefault="00D95584" w:rsidP="00286F5A">
      <w:pPr>
        <w:pStyle w:val="Intestazione"/>
        <w:numPr>
          <w:ilvl w:val="0"/>
          <w:numId w:val="2"/>
        </w:numPr>
        <w:tabs>
          <w:tab w:val="clear" w:pos="4819"/>
          <w:tab w:val="clear" w:pos="9638"/>
        </w:tabs>
        <w:rPr>
          <w:rFonts w:cs="Arial"/>
          <w:sz w:val="22"/>
          <w:szCs w:val="22"/>
        </w:rPr>
      </w:pPr>
      <w:r w:rsidRPr="00C92D91">
        <w:rPr>
          <w:rFonts w:cs="Arial"/>
          <w:sz w:val="22"/>
          <w:szCs w:val="22"/>
        </w:rPr>
        <w:t>Interruttori, Deviatori,</w:t>
      </w:r>
    </w:p>
    <w:p w:rsidR="00D95584" w:rsidRPr="00C92D91" w:rsidRDefault="00D95584" w:rsidP="00286F5A">
      <w:pPr>
        <w:pStyle w:val="Intestazione"/>
        <w:numPr>
          <w:ilvl w:val="0"/>
          <w:numId w:val="2"/>
        </w:numPr>
        <w:tabs>
          <w:tab w:val="clear" w:pos="4819"/>
          <w:tab w:val="clear" w:pos="9638"/>
        </w:tabs>
        <w:rPr>
          <w:rFonts w:cs="Arial"/>
          <w:sz w:val="22"/>
          <w:szCs w:val="22"/>
        </w:rPr>
      </w:pPr>
      <w:r w:rsidRPr="00C92D91">
        <w:rPr>
          <w:rFonts w:cs="Arial"/>
          <w:sz w:val="22"/>
          <w:szCs w:val="22"/>
        </w:rPr>
        <w:t>Invertitori</w:t>
      </w:r>
    </w:p>
    <w:p w:rsidR="00D95584" w:rsidRPr="00C92D91" w:rsidRDefault="00D95584" w:rsidP="00286F5A">
      <w:pPr>
        <w:pStyle w:val="Intestazione"/>
        <w:numPr>
          <w:ilvl w:val="0"/>
          <w:numId w:val="2"/>
        </w:numPr>
        <w:tabs>
          <w:tab w:val="clear" w:pos="4819"/>
          <w:tab w:val="clear" w:pos="9638"/>
        </w:tabs>
        <w:rPr>
          <w:rFonts w:cs="Arial"/>
          <w:sz w:val="22"/>
          <w:szCs w:val="22"/>
        </w:rPr>
      </w:pPr>
      <w:r w:rsidRPr="00C92D91">
        <w:rPr>
          <w:rFonts w:cs="Arial"/>
          <w:sz w:val="22"/>
          <w:szCs w:val="22"/>
        </w:rPr>
        <w:t>Relè interruttori e temporizzati</w:t>
      </w:r>
    </w:p>
    <w:p w:rsidR="00D95584" w:rsidRPr="00C92D91" w:rsidRDefault="00D95584" w:rsidP="00286F5A">
      <w:pPr>
        <w:pStyle w:val="Intestazione"/>
        <w:numPr>
          <w:ilvl w:val="0"/>
          <w:numId w:val="2"/>
        </w:numPr>
        <w:tabs>
          <w:tab w:val="clear" w:pos="4819"/>
          <w:tab w:val="clear" w:pos="9638"/>
        </w:tabs>
        <w:rPr>
          <w:rFonts w:cs="Arial"/>
          <w:sz w:val="22"/>
          <w:szCs w:val="22"/>
        </w:rPr>
      </w:pPr>
      <w:r w:rsidRPr="00C92D91">
        <w:rPr>
          <w:rFonts w:cs="Arial"/>
          <w:sz w:val="22"/>
          <w:szCs w:val="22"/>
        </w:rPr>
        <w:t>Smontaggio/montaggio di semplici apparecchiature elettromeccaniche</w:t>
      </w:r>
    </w:p>
    <w:p w:rsidR="00D95584" w:rsidRPr="00286F5A" w:rsidRDefault="00D95584" w:rsidP="00286F5A">
      <w:pPr>
        <w:pStyle w:val="Paragrafoelenco"/>
        <w:numPr>
          <w:ilvl w:val="0"/>
          <w:numId w:val="2"/>
        </w:numPr>
        <w:rPr>
          <w:rFonts w:cs="Arial"/>
          <w:sz w:val="22"/>
          <w:szCs w:val="22"/>
        </w:rPr>
      </w:pPr>
      <w:r w:rsidRPr="00286F5A">
        <w:rPr>
          <w:rFonts w:cs="Arial"/>
          <w:sz w:val="22"/>
          <w:szCs w:val="22"/>
        </w:rPr>
        <w:t>Tipologia delle lime e loro utilizzo</w:t>
      </w:r>
    </w:p>
    <w:p w:rsidR="00D95584" w:rsidRPr="00286F5A" w:rsidRDefault="00D95584" w:rsidP="00286F5A">
      <w:pPr>
        <w:pStyle w:val="Paragrafoelenco"/>
        <w:numPr>
          <w:ilvl w:val="0"/>
          <w:numId w:val="2"/>
        </w:numPr>
        <w:rPr>
          <w:rFonts w:cs="Arial"/>
          <w:sz w:val="22"/>
          <w:szCs w:val="22"/>
        </w:rPr>
      </w:pPr>
      <w:r w:rsidRPr="00286F5A">
        <w:rPr>
          <w:rFonts w:cs="Arial"/>
          <w:sz w:val="22"/>
          <w:szCs w:val="22"/>
        </w:rPr>
        <w:t>Esecuzione fori cilindrici ciechi e passanti</w:t>
      </w:r>
    </w:p>
    <w:p w:rsidR="00D95584" w:rsidRPr="00286F5A" w:rsidRDefault="00D95584" w:rsidP="00286F5A">
      <w:pPr>
        <w:pStyle w:val="Paragrafoelenco"/>
        <w:numPr>
          <w:ilvl w:val="0"/>
          <w:numId w:val="2"/>
        </w:numPr>
        <w:rPr>
          <w:rFonts w:cs="Arial"/>
          <w:sz w:val="22"/>
          <w:szCs w:val="22"/>
        </w:rPr>
      </w:pPr>
      <w:r w:rsidRPr="00286F5A">
        <w:rPr>
          <w:rFonts w:cs="Arial"/>
          <w:sz w:val="22"/>
          <w:szCs w:val="22"/>
        </w:rPr>
        <w:t>Esecuzione svasature</w:t>
      </w:r>
    </w:p>
    <w:p w:rsidR="00D95584" w:rsidRPr="00286F5A" w:rsidRDefault="00D95584" w:rsidP="00286F5A">
      <w:pPr>
        <w:pStyle w:val="Paragrafoelenco"/>
        <w:numPr>
          <w:ilvl w:val="0"/>
          <w:numId w:val="2"/>
        </w:numPr>
        <w:rPr>
          <w:rFonts w:cs="Arial"/>
          <w:sz w:val="22"/>
          <w:szCs w:val="22"/>
        </w:rPr>
      </w:pPr>
      <w:r w:rsidRPr="00286F5A">
        <w:rPr>
          <w:rFonts w:cs="Arial"/>
          <w:sz w:val="22"/>
          <w:szCs w:val="22"/>
        </w:rPr>
        <w:t>Utilizzo utensili incassatori ed alesatori</w:t>
      </w:r>
    </w:p>
    <w:p w:rsidR="00D95584" w:rsidRPr="00286F5A" w:rsidRDefault="00D95584" w:rsidP="00286F5A">
      <w:pPr>
        <w:pStyle w:val="Paragrafoelenco"/>
        <w:numPr>
          <w:ilvl w:val="0"/>
          <w:numId w:val="2"/>
        </w:numPr>
        <w:rPr>
          <w:rFonts w:cs="Arial"/>
          <w:sz w:val="22"/>
          <w:szCs w:val="22"/>
        </w:rPr>
      </w:pPr>
      <w:r w:rsidRPr="00286F5A">
        <w:rPr>
          <w:rFonts w:cs="Arial"/>
          <w:sz w:val="22"/>
          <w:szCs w:val="22"/>
        </w:rPr>
        <w:t>Esecuzione di filettature e maschiature con utensili manuali</w:t>
      </w:r>
    </w:p>
    <w:p w:rsidR="00D95584" w:rsidRPr="00C92D91" w:rsidRDefault="00D95584" w:rsidP="00286F5A">
      <w:pPr>
        <w:pStyle w:val="Intestazione"/>
        <w:numPr>
          <w:ilvl w:val="0"/>
          <w:numId w:val="2"/>
        </w:numPr>
        <w:tabs>
          <w:tab w:val="clear" w:pos="4819"/>
          <w:tab w:val="clear" w:pos="9638"/>
        </w:tabs>
        <w:rPr>
          <w:rFonts w:cs="Arial"/>
          <w:sz w:val="22"/>
          <w:szCs w:val="22"/>
        </w:rPr>
      </w:pPr>
      <w:r w:rsidRPr="00C92D91">
        <w:rPr>
          <w:rFonts w:cs="Arial"/>
          <w:sz w:val="22"/>
          <w:szCs w:val="22"/>
        </w:rPr>
        <w:t>Smontaggio montaggio di semplici apparecchiature meccaniche</w:t>
      </w:r>
    </w:p>
    <w:p w:rsidR="00B02D23" w:rsidRDefault="00B02D23" w:rsidP="00B02D23">
      <w:pPr>
        <w:rPr>
          <w:sz w:val="22"/>
          <w:szCs w:val="22"/>
        </w:rPr>
      </w:pPr>
    </w:p>
    <w:p w:rsidR="00B02D23" w:rsidRDefault="00B02D23" w:rsidP="00B02D23">
      <w:pPr>
        <w:rPr>
          <w:b/>
          <w:sz w:val="22"/>
          <w:szCs w:val="22"/>
        </w:rPr>
      </w:pPr>
      <w:r>
        <w:rPr>
          <w:b/>
          <w:sz w:val="22"/>
          <w:szCs w:val="22"/>
        </w:rPr>
        <w:t>Secondo quadrimestre</w:t>
      </w:r>
    </w:p>
    <w:p w:rsidR="00B02D23" w:rsidRPr="00B02D23" w:rsidRDefault="00B02D23" w:rsidP="00B02D23">
      <w:pPr>
        <w:rPr>
          <w:b/>
          <w:sz w:val="22"/>
          <w:szCs w:val="22"/>
        </w:rPr>
      </w:pPr>
    </w:p>
    <w:p w:rsidR="00B02D23" w:rsidRPr="00286F5A" w:rsidRDefault="00B02D23" w:rsidP="00286F5A">
      <w:pPr>
        <w:pStyle w:val="Paragrafoelenco"/>
        <w:numPr>
          <w:ilvl w:val="0"/>
          <w:numId w:val="1"/>
        </w:numPr>
        <w:rPr>
          <w:sz w:val="22"/>
          <w:szCs w:val="22"/>
        </w:rPr>
      </w:pPr>
      <w:r w:rsidRPr="00286F5A">
        <w:rPr>
          <w:sz w:val="22"/>
          <w:szCs w:val="22"/>
        </w:rPr>
        <w:t>Il contratto di compravendita</w:t>
      </w:r>
    </w:p>
    <w:p w:rsidR="00B02D23" w:rsidRPr="00286F5A" w:rsidRDefault="00B02D23" w:rsidP="00286F5A">
      <w:pPr>
        <w:pStyle w:val="Paragrafoelenco"/>
        <w:numPr>
          <w:ilvl w:val="1"/>
          <w:numId w:val="1"/>
        </w:numPr>
        <w:rPr>
          <w:sz w:val="22"/>
          <w:szCs w:val="22"/>
        </w:rPr>
      </w:pPr>
      <w:r w:rsidRPr="00286F5A">
        <w:rPr>
          <w:sz w:val="22"/>
          <w:szCs w:val="22"/>
        </w:rPr>
        <w:t>Ricerca e consultazione documentazione tecnica</w:t>
      </w:r>
    </w:p>
    <w:p w:rsidR="00B02D23" w:rsidRPr="00286F5A" w:rsidRDefault="00B02D23" w:rsidP="00286F5A">
      <w:pPr>
        <w:pStyle w:val="Paragrafoelenco"/>
        <w:numPr>
          <w:ilvl w:val="1"/>
          <w:numId w:val="1"/>
        </w:numPr>
        <w:rPr>
          <w:sz w:val="22"/>
          <w:szCs w:val="22"/>
        </w:rPr>
      </w:pPr>
      <w:r w:rsidRPr="00286F5A">
        <w:rPr>
          <w:sz w:val="22"/>
          <w:szCs w:val="22"/>
        </w:rPr>
        <w:t>Struttura della documentazione tecnica</w:t>
      </w:r>
    </w:p>
    <w:p w:rsidR="00B02D23" w:rsidRPr="00286F5A" w:rsidRDefault="00B02D23" w:rsidP="00286F5A">
      <w:pPr>
        <w:pStyle w:val="Paragrafoelenco"/>
        <w:numPr>
          <w:ilvl w:val="1"/>
          <w:numId w:val="1"/>
        </w:numPr>
        <w:rPr>
          <w:sz w:val="22"/>
          <w:szCs w:val="22"/>
        </w:rPr>
      </w:pPr>
      <w:r w:rsidRPr="00286F5A">
        <w:rPr>
          <w:sz w:val="22"/>
          <w:szCs w:val="22"/>
        </w:rPr>
        <w:t>Avvertenze obbligatorie</w:t>
      </w:r>
    </w:p>
    <w:p w:rsidR="00B02D23" w:rsidRPr="00286F5A" w:rsidRDefault="00B02D23" w:rsidP="00286F5A">
      <w:pPr>
        <w:pStyle w:val="Paragrafoelenco"/>
        <w:numPr>
          <w:ilvl w:val="1"/>
          <w:numId w:val="1"/>
        </w:numPr>
        <w:rPr>
          <w:sz w:val="22"/>
          <w:szCs w:val="22"/>
        </w:rPr>
      </w:pPr>
      <w:r w:rsidRPr="00286F5A">
        <w:rPr>
          <w:sz w:val="22"/>
          <w:szCs w:val="22"/>
        </w:rPr>
        <w:t>Redazione di un semplice manuale istruzioni</w:t>
      </w:r>
    </w:p>
    <w:p w:rsidR="00B02D23" w:rsidRPr="00286F5A" w:rsidRDefault="00B02D23" w:rsidP="00286F5A">
      <w:pPr>
        <w:pStyle w:val="Paragrafoelenco"/>
        <w:numPr>
          <w:ilvl w:val="1"/>
          <w:numId w:val="1"/>
        </w:numPr>
        <w:rPr>
          <w:sz w:val="22"/>
          <w:szCs w:val="22"/>
        </w:rPr>
      </w:pPr>
      <w:r w:rsidRPr="00286F5A">
        <w:rPr>
          <w:sz w:val="22"/>
          <w:szCs w:val="22"/>
        </w:rPr>
        <w:t xml:space="preserve">Condizioni e termini di garanzia </w:t>
      </w:r>
    </w:p>
    <w:p w:rsidR="00B02D23" w:rsidRPr="00286F5A" w:rsidRDefault="00B02D23" w:rsidP="00286F5A">
      <w:pPr>
        <w:pStyle w:val="Paragrafoelenco"/>
        <w:numPr>
          <w:ilvl w:val="1"/>
          <w:numId w:val="1"/>
        </w:numPr>
        <w:rPr>
          <w:sz w:val="22"/>
          <w:szCs w:val="22"/>
        </w:rPr>
      </w:pPr>
      <w:r w:rsidRPr="00286F5A">
        <w:rPr>
          <w:sz w:val="22"/>
          <w:szCs w:val="22"/>
        </w:rPr>
        <w:t>Procedure operative ed Analisi tempi e costi.</w:t>
      </w:r>
    </w:p>
    <w:p w:rsidR="00B02D23" w:rsidRPr="00286F5A" w:rsidRDefault="00B02D23" w:rsidP="00286F5A">
      <w:pPr>
        <w:pStyle w:val="Paragrafoelenco"/>
        <w:numPr>
          <w:ilvl w:val="0"/>
          <w:numId w:val="1"/>
        </w:numPr>
        <w:rPr>
          <w:sz w:val="22"/>
          <w:szCs w:val="22"/>
        </w:rPr>
      </w:pPr>
      <w:r w:rsidRPr="00286F5A">
        <w:rPr>
          <w:sz w:val="22"/>
          <w:szCs w:val="22"/>
        </w:rPr>
        <w:t>Studio del sistema e redazione di un manuale d’uso.</w:t>
      </w:r>
    </w:p>
    <w:p w:rsidR="00B02D23" w:rsidRPr="00286F5A" w:rsidRDefault="00B02D23" w:rsidP="00286F5A">
      <w:pPr>
        <w:pStyle w:val="Paragrafoelenco"/>
        <w:numPr>
          <w:ilvl w:val="0"/>
          <w:numId w:val="1"/>
        </w:numPr>
        <w:rPr>
          <w:sz w:val="22"/>
          <w:szCs w:val="22"/>
        </w:rPr>
      </w:pPr>
      <w:r w:rsidRPr="00286F5A">
        <w:rPr>
          <w:sz w:val="22"/>
          <w:szCs w:val="22"/>
        </w:rPr>
        <w:t>Elementi di astronomia</w:t>
      </w:r>
    </w:p>
    <w:p w:rsidR="00B02D23" w:rsidRPr="00286F5A" w:rsidRDefault="00B02D23" w:rsidP="00286F5A">
      <w:pPr>
        <w:pStyle w:val="Paragrafoelenco"/>
        <w:numPr>
          <w:ilvl w:val="0"/>
          <w:numId w:val="1"/>
        </w:numPr>
        <w:rPr>
          <w:sz w:val="22"/>
          <w:szCs w:val="22"/>
        </w:rPr>
      </w:pPr>
      <w:r w:rsidRPr="00286F5A">
        <w:rPr>
          <w:sz w:val="22"/>
          <w:szCs w:val="22"/>
        </w:rPr>
        <w:t>Inclinazione ed orientamento dei moduli PV</w:t>
      </w:r>
    </w:p>
    <w:p w:rsidR="00B02D23" w:rsidRPr="00286F5A" w:rsidRDefault="00B02D23" w:rsidP="00286F5A">
      <w:pPr>
        <w:pStyle w:val="Paragrafoelenco"/>
        <w:numPr>
          <w:ilvl w:val="0"/>
          <w:numId w:val="1"/>
        </w:numPr>
        <w:rPr>
          <w:sz w:val="22"/>
          <w:szCs w:val="22"/>
        </w:rPr>
      </w:pPr>
      <w:r w:rsidRPr="00286F5A">
        <w:rPr>
          <w:sz w:val="22"/>
          <w:szCs w:val="22"/>
        </w:rPr>
        <w:t>Calcolo approssimato dell’inclinazione dei raggi solari in relazione alla posizione geografica</w:t>
      </w:r>
    </w:p>
    <w:p w:rsidR="00B02D23" w:rsidRDefault="00B02D23">
      <w:pPr>
        <w:rPr>
          <w:sz w:val="22"/>
          <w:szCs w:val="22"/>
        </w:rPr>
      </w:pPr>
    </w:p>
    <w:p w:rsidR="00C44599" w:rsidRPr="00B02D23" w:rsidRDefault="00B02D23">
      <w:pPr>
        <w:rPr>
          <w:sz w:val="22"/>
          <w:szCs w:val="22"/>
        </w:rPr>
      </w:pPr>
      <w:r>
        <w:rPr>
          <w:sz w:val="22"/>
          <w:szCs w:val="22"/>
        </w:rPr>
        <w:t>29/05</w:t>
      </w:r>
      <w:r w:rsidR="00C44599" w:rsidRPr="00B02D23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="00C44599" w:rsidRPr="00B02D23">
        <w:rPr>
          <w:sz w:val="22"/>
          <w:szCs w:val="22"/>
        </w:rPr>
        <w:t>14</w:t>
      </w:r>
    </w:p>
    <w:p w:rsidR="00C44599" w:rsidRPr="00B02D23" w:rsidRDefault="00286F5A" w:rsidP="00B02D2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Prof. </w:t>
      </w:r>
      <w:r w:rsidR="00C44599" w:rsidRPr="00B02D23">
        <w:rPr>
          <w:sz w:val="22"/>
          <w:szCs w:val="22"/>
        </w:rPr>
        <w:t>Salvatore</w:t>
      </w:r>
      <w:r>
        <w:rPr>
          <w:sz w:val="22"/>
          <w:szCs w:val="22"/>
        </w:rPr>
        <w:t xml:space="preserve"> Sellaro</w:t>
      </w:r>
    </w:p>
    <w:sectPr w:rsidR="00C44599" w:rsidRPr="00B02D23" w:rsidSect="00A73E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13F6"/>
    <w:multiLevelType w:val="hybridMultilevel"/>
    <w:tmpl w:val="8FC01AA8"/>
    <w:lvl w:ilvl="0" w:tplc="C62C16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C15D52"/>
    <w:multiLevelType w:val="hybridMultilevel"/>
    <w:tmpl w:val="AE12816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6D6AAE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D00788"/>
    <w:multiLevelType w:val="hybridMultilevel"/>
    <w:tmpl w:val="1B26EDA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95584"/>
    <w:rsid w:val="000A2279"/>
    <w:rsid w:val="00286F5A"/>
    <w:rsid w:val="004622CB"/>
    <w:rsid w:val="008F063E"/>
    <w:rsid w:val="00915E93"/>
    <w:rsid w:val="00971122"/>
    <w:rsid w:val="00A73EE8"/>
    <w:rsid w:val="00B02D23"/>
    <w:rsid w:val="00C44599"/>
    <w:rsid w:val="00C92D91"/>
    <w:rsid w:val="00D95584"/>
    <w:rsid w:val="00ED5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95584"/>
    <w:pPr>
      <w:spacing w:after="0" w:line="240" w:lineRule="auto"/>
    </w:pPr>
    <w:rPr>
      <w:rFonts w:ascii="Arial" w:eastAsia="Times New Roman" w:hAnsi="Arial" w:cs="Times New Roman"/>
      <w:sz w:val="20"/>
      <w:szCs w:val="20"/>
      <w:lang w:val="it-CH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D955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D95584"/>
    <w:rPr>
      <w:rFonts w:ascii="Arial" w:eastAsia="Times New Roman" w:hAnsi="Arial" w:cs="Times New Roman"/>
      <w:sz w:val="20"/>
      <w:szCs w:val="20"/>
      <w:lang w:val="it-CH" w:eastAsia="it-IT"/>
    </w:rPr>
  </w:style>
  <w:style w:type="paragraph" w:styleId="Titolo">
    <w:name w:val="Title"/>
    <w:basedOn w:val="Normale"/>
    <w:link w:val="TitoloCarattere"/>
    <w:qFormat/>
    <w:rsid w:val="00D95584"/>
    <w:pPr>
      <w:jc w:val="center"/>
    </w:pPr>
    <w:rPr>
      <w:rFonts w:ascii="Arial Narrow" w:hAnsi="Arial Narrow"/>
      <w:sz w:val="28"/>
      <w:lang w:val="it-IT"/>
    </w:rPr>
  </w:style>
  <w:style w:type="character" w:customStyle="1" w:styleId="TitoloCarattere">
    <w:name w:val="Titolo Carattere"/>
    <w:basedOn w:val="Carpredefinitoparagrafo"/>
    <w:link w:val="Titolo"/>
    <w:rsid w:val="00D95584"/>
    <w:rPr>
      <w:rFonts w:ascii="Arial Narrow" w:eastAsia="Times New Roman" w:hAnsi="Arial Narrow" w:cs="Times New Roman"/>
      <w:sz w:val="28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45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4599"/>
    <w:rPr>
      <w:rFonts w:ascii="Tahoma" w:eastAsia="Times New Roman" w:hAnsi="Tahoma" w:cs="Tahoma"/>
      <w:sz w:val="16"/>
      <w:szCs w:val="16"/>
      <w:lang w:val="it-CH" w:eastAsia="it-IT"/>
    </w:rPr>
  </w:style>
  <w:style w:type="paragraph" w:styleId="Paragrafoelenco">
    <w:name w:val="List Paragraph"/>
    <w:basedOn w:val="Normale"/>
    <w:uiPriority w:val="34"/>
    <w:qFormat/>
    <w:rsid w:val="00286F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ipsia9</dc:creator>
  <cp:lastModifiedBy>ipsia9</cp:lastModifiedBy>
  <cp:revision>6</cp:revision>
  <cp:lastPrinted>2014-01-21T11:51:00Z</cp:lastPrinted>
  <dcterms:created xsi:type="dcterms:W3CDTF">2014-01-21T11:30:00Z</dcterms:created>
  <dcterms:modified xsi:type="dcterms:W3CDTF">2014-05-27T08:00:00Z</dcterms:modified>
</cp:coreProperties>
</file>